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B39" w:rsidRPr="00F31E95" w:rsidRDefault="00F31E95" w:rsidP="00076BEE">
      <w:pPr>
        <w:jc w:val="both"/>
        <w:rPr>
          <w:rFonts w:ascii="Arial" w:hAnsi="Arial" w:cs="Arial"/>
          <w:i/>
          <w:color w:val="7F7F7F" w:themeColor="text1" w:themeTint="80"/>
          <w:sz w:val="24"/>
        </w:rPr>
      </w:pPr>
      <w:r w:rsidRPr="00F31E95">
        <w:rPr>
          <w:rFonts w:ascii="Arial" w:hAnsi="Arial" w:cs="Arial"/>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97.3pt;margin-top:-6.35pt;width:161.4pt;height:24.05pt;z-index:-251658752;mso-position-horizontal-relative:text;mso-position-vertical-relative:text">
            <v:imagedata r:id="rId8" o:title="Günther_logo_d_4c"/>
          </v:shape>
        </w:pict>
      </w:r>
      <w:r w:rsidR="00F55548" w:rsidRPr="00F31E95">
        <w:rPr>
          <w:rFonts w:ascii="Arial" w:hAnsi="Arial" w:cs="Arial"/>
          <w:i/>
          <w:color w:val="7F7F7F" w:themeColor="text1" w:themeTint="80"/>
          <w:sz w:val="24"/>
        </w:rPr>
        <w:t>Press release – GÜNTHER Heisskanaltechnik GmbH</w:t>
      </w:r>
    </w:p>
    <w:p w:rsidR="00581F59" w:rsidRPr="00F31E95" w:rsidRDefault="00581F59" w:rsidP="00076BEE">
      <w:pPr>
        <w:jc w:val="both"/>
        <w:rPr>
          <w:rFonts w:ascii="Arial" w:hAnsi="Arial" w:cs="Arial"/>
          <w:b/>
          <w:i/>
          <w:sz w:val="28"/>
        </w:rPr>
      </w:pPr>
    </w:p>
    <w:p w:rsidR="003107EF" w:rsidRPr="00F31E95" w:rsidRDefault="006F3FC0" w:rsidP="00CF1F3A">
      <w:pPr>
        <w:jc w:val="right"/>
        <w:rPr>
          <w:rFonts w:ascii="Arial" w:hAnsi="Arial" w:cs="Arial"/>
          <w:b/>
          <w:i/>
          <w:sz w:val="28"/>
        </w:rPr>
      </w:pPr>
      <w:r w:rsidRPr="00F31E95">
        <w:rPr>
          <w:rFonts w:ascii="Arial" w:hAnsi="Arial" w:cs="Arial"/>
          <w:b/>
          <w:i/>
          <w:sz w:val="28"/>
        </w:rPr>
        <w:t>12/12/2017</w:t>
      </w:r>
    </w:p>
    <w:p w:rsidR="006F3FC0" w:rsidRPr="00F31E95" w:rsidRDefault="00107F23" w:rsidP="006F3FC0">
      <w:pPr>
        <w:rPr>
          <w:rFonts w:ascii="Arial" w:eastAsia="Calibri" w:hAnsi="Arial" w:cs="Arial"/>
          <w:b/>
          <w:sz w:val="28"/>
          <w:szCs w:val="28"/>
        </w:rPr>
      </w:pPr>
      <w:r w:rsidRPr="00F31E95">
        <w:rPr>
          <w:rFonts w:ascii="Arial" w:hAnsi="Arial" w:cs="Arial"/>
          <w:b/>
          <w:sz w:val="28"/>
          <w:szCs w:val="28"/>
        </w:rPr>
        <w:t>GÜNTHER Hot Runner Technology receives the SIGMA Award</w:t>
      </w:r>
    </w:p>
    <w:p w:rsidR="00212447" w:rsidRPr="00F31E95" w:rsidRDefault="00212447" w:rsidP="00212447">
      <w:pPr>
        <w:rPr>
          <w:rFonts w:ascii="Arial" w:eastAsia="Calibri" w:hAnsi="Arial" w:cs="Arial"/>
        </w:rPr>
      </w:pPr>
      <w:r w:rsidRPr="00F31E95">
        <w:rPr>
          <w:rFonts w:ascii="Arial" w:hAnsi="Arial" w:cs="Arial"/>
        </w:rPr>
        <w:t xml:space="preserve">To distinguish companies which are able to significantly reduce costs and necessary resources through the consistent use of the SIGMASOFT® Virtual Molding software, SIGMA Engineering presented the SIGMA Award for the first time in early November 2017. The GÜNTHER Heisskanaltechnik GmbH company is the first-ever winner of the prize. The second winner of the award was Portuguese mold maker Speedturtle. </w:t>
      </w:r>
    </w:p>
    <w:p w:rsidR="00212447" w:rsidRPr="00F31E95" w:rsidRDefault="00212447" w:rsidP="00212447">
      <w:pPr>
        <w:rPr>
          <w:rFonts w:ascii="Arial" w:hAnsi="Arial" w:cs="Arial"/>
        </w:rPr>
      </w:pPr>
      <w:r w:rsidRPr="00F31E95">
        <w:rPr>
          <w:rFonts w:ascii="Arial" w:hAnsi="Arial" w:cs="Arial"/>
        </w:rPr>
        <w:t xml:space="preserve">Time and time again over the years, SIGMA Engineering GmbH saw customer projects which were implemented thanks to full utilization of the potential of modern simulation approaches. "Our customers conduct simulations of the highest caliber," explained SIGMA Managing Director Thomas Klein at the award ceremony. "With our award, we want to acknowledge your solutions to complex and challenging problems using our software." Using the SIGMASOFT® Virtual Molding simulation solution, the development process for plastic components and injection molding tools and the management of the injection molding process can be optimized. </w:t>
      </w:r>
    </w:p>
    <w:p w:rsidR="00212447" w:rsidRPr="00F31E95" w:rsidRDefault="00212447" w:rsidP="00212447">
      <w:pPr>
        <w:rPr>
          <w:rFonts w:ascii="Arial" w:hAnsi="Arial" w:cs="Arial"/>
        </w:rPr>
      </w:pPr>
      <w:r w:rsidRPr="00F31E95">
        <w:rPr>
          <w:rFonts w:ascii="Arial" w:hAnsi="Arial" w:cs="Arial"/>
        </w:rPr>
        <w:t>Dipl. Ing. Marco Kwiatkowski, Head of the Thick-Film Production and Development Department and expert in 3D simulation at Günther, commented on how optimum designs are created at GÜNTHER hot runner systems using SIGMASOFT®. "Thermally and rheologically calculated hot runners can be installed directly in the mold at our customers</w:t>
      </w:r>
      <w:r w:rsidR="001C2DE6" w:rsidRPr="00F31E95">
        <w:rPr>
          <w:rFonts w:ascii="Arial" w:hAnsi="Arial" w:cs="Arial"/>
        </w:rPr>
        <w:t>'</w:t>
      </w:r>
      <w:r w:rsidRPr="00F31E95">
        <w:rPr>
          <w:rFonts w:ascii="Arial" w:hAnsi="Arial" w:cs="Arial"/>
        </w:rPr>
        <w:t xml:space="preserve"> location, enabling the continuous and gentle processing of molten plastics thanks to an even temperature profile from the connecting nozzle to the manifold through to the hot runner nozzle and cavity. Using the thermal calculations of our manifold systems, we are able to prevent the uneven filling of cavities due to hotspots or areas which are too cold," explained Kwiatkowski. "We</w:t>
      </w:r>
      <w:r w:rsidR="00F31E95" w:rsidRPr="00F31E95">
        <w:rPr>
          <w:rFonts w:ascii="Arial" w:hAnsi="Arial" w:cs="Arial"/>
        </w:rPr>
        <w:t>'</w:t>
      </w:r>
      <w:bookmarkStart w:id="0" w:name="_GoBack"/>
      <w:bookmarkEnd w:id="0"/>
      <w:r w:rsidRPr="00F31E95">
        <w:rPr>
          <w:rFonts w:ascii="Arial" w:hAnsi="Arial" w:cs="Arial"/>
        </w:rPr>
        <w:t>re very happy to be the winners of the first-ever SIGMA Award."</w:t>
      </w:r>
    </w:p>
    <w:p w:rsidR="00AC19BE" w:rsidRPr="00F31E95" w:rsidRDefault="00212447" w:rsidP="00612DB3">
      <w:pPr>
        <w:rPr>
          <w:rFonts w:ascii="Arial" w:hAnsi="Arial" w:cs="Arial"/>
        </w:rPr>
      </w:pPr>
      <w:r w:rsidRPr="00F31E95">
        <w:rPr>
          <w:rFonts w:ascii="Arial" w:hAnsi="Arial" w:cs="Arial"/>
        </w:rPr>
        <w:t>GÜNTHER is a technological leader in the field of hot runner technology. With over 220 employees, we produce innovative and user-friendly hot runner nozzles and systems for the plastics industry at our Frankenberg, Germany location and sell them at more than 40 representative locations around the world. Our international customers include leading companies in the car, electrical/electronic, medical technology, packaging and consumer goods industries. Whether it's modular standard systems or one-off special solutions, we develop and manufacture custom-tailored solutions aligned with our customers' applications.</w:t>
      </w:r>
    </w:p>
    <w:sectPr w:rsidR="00AC19BE" w:rsidRPr="00F31E95" w:rsidSect="008C2A2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40D" w:rsidRDefault="00E4440D" w:rsidP="00383FD6">
      <w:pPr>
        <w:spacing w:after="0" w:line="240" w:lineRule="auto"/>
      </w:pPr>
      <w:r>
        <w:separator/>
      </w:r>
    </w:p>
  </w:endnote>
  <w:endnote w:type="continuationSeparator" w:id="0">
    <w:p w:rsidR="00E4440D" w:rsidRDefault="00E4440D" w:rsidP="0038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inion Pro">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40D" w:rsidRDefault="00E4440D" w:rsidP="00383FD6">
      <w:pPr>
        <w:spacing w:after="0" w:line="240" w:lineRule="auto"/>
      </w:pPr>
      <w:r>
        <w:separator/>
      </w:r>
    </w:p>
  </w:footnote>
  <w:footnote w:type="continuationSeparator" w:id="0">
    <w:p w:rsidR="00E4440D" w:rsidRDefault="00E4440D" w:rsidP="00383F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84A3E"/>
    <w:multiLevelType w:val="hybridMultilevel"/>
    <w:tmpl w:val="AC2C92DE"/>
    <w:lvl w:ilvl="0" w:tplc="3FF4C860">
      <w:numFmt w:val="bullet"/>
      <w:lvlText w:val="-"/>
      <w:lvlJc w:val="left"/>
      <w:pPr>
        <w:ind w:left="720" w:hanging="360"/>
      </w:pPr>
      <w:rPr>
        <w:rFonts w:ascii="Arial" w:eastAsiaTheme="minorHAnsi" w:hAnsi="Arial" w:cs="Symbol" w:hint="default"/>
        <w:b w:val="0"/>
        <w:color w:val="3C3C3C"/>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4B6238D"/>
    <w:multiLevelType w:val="hybridMultilevel"/>
    <w:tmpl w:val="1B18D0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oNotTrackMov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17942"/>
    <w:rsid w:val="00034981"/>
    <w:rsid w:val="00061336"/>
    <w:rsid w:val="000662C9"/>
    <w:rsid w:val="00066E13"/>
    <w:rsid w:val="0006754E"/>
    <w:rsid w:val="00076BEE"/>
    <w:rsid w:val="0008376A"/>
    <w:rsid w:val="00085F4C"/>
    <w:rsid w:val="000C266B"/>
    <w:rsid w:val="000C7A9A"/>
    <w:rsid w:val="000D6F9D"/>
    <w:rsid w:val="000F4E4A"/>
    <w:rsid w:val="00100531"/>
    <w:rsid w:val="00107F23"/>
    <w:rsid w:val="001101F5"/>
    <w:rsid w:val="00117681"/>
    <w:rsid w:val="001264A1"/>
    <w:rsid w:val="00151957"/>
    <w:rsid w:val="0017009E"/>
    <w:rsid w:val="00182691"/>
    <w:rsid w:val="0019463A"/>
    <w:rsid w:val="001A5028"/>
    <w:rsid w:val="001B5DBB"/>
    <w:rsid w:val="001C229B"/>
    <w:rsid w:val="001C2DE6"/>
    <w:rsid w:val="001D7D24"/>
    <w:rsid w:val="002077D3"/>
    <w:rsid w:val="00212447"/>
    <w:rsid w:val="0022463F"/>
    <w:rsid w:val="0025252D"/>
    <w:rsid w:val="0028512C"/>
    <w:rsid w:val="002D1EF0"/>
    <w:rsid w:val="002D7456"/>
    <w:rsid w:val="002E4089"/>
    <w:rsid w:val="002E5926"/>
    <w:rsid w:val="003107EF"/>
    <w:rsid w:val="00315509"/>
    <w:rsid w:val="00344D7E"/>
    <w:rsid w:val="00383FD6"/>
    <w:rsid w:val="003A76A5"/>
    <w:rsid w:val="003C2777"/>
    <w:rsid w:val="003C2FEF"/>
    <w:rsid w:val="003F01F7"/>
    <w:rsid w:val="003F44CC"/>
    <w:rsid w:val="003F5DD6"/>
    <w:rsid w:val="003F7F6F"/>
    <w:rsid w:val="0047796A"/>
    <w:rsid w:val="00493F54"/>
    <w:rsid w:val="004A2AC6"/>
    <w:rsid w:val="004D717B"/>
    <w:rsid w:val="00500560"/>
    <w:rsid w:val="00503A39"/>
    <w:rsid w:val="00517942"/>
    <w:rsid w:val="00530E4E"/>
    <w:rsid w:val="00541563"/>
    <w:rsid w:val="00544A92"/>
    <w:rsid w:val="00553AE0"/>
    <w:rsid w:val="00573B1A"/>
    <w:rsid w:val="00581F59"/>
    <w:rsid w:val="0058331F"/>
    <w:rsid w:val="005861E9"/>
    <w:rsid w:val="005C6B28"/>
    <w:rsid w:val="005D364B"/>
    <w:rsid w:val="005F0206"/>
    <w:rsid w:val="005F2BAB"/>
    <w:rsid w:val="00612DB3"/>
    <w:rsid w:val="00690690"/>
    <w:rsid w:val="00696DEA"/>
    <w:rsid w:val="006B28B0"/>
    <w:rsid w:val="006E29D4"/>
    <w:rsid w:val="006F3FC0"/>
    <w:rsid w:val="00727C5D"/>
    <w:rsid w:val="00765392"/>
    <w:rsid w:val="007A6E10"/>
    <w:rsid w:val="007E30CB"/>
    <w:rsid w:val="008456A1"/>
    <w:rsid w:val="00846BBB"/>
    <w:rsid w:val="00855834"/>
    <w:rsid w:val="008764FF"/>
    <w:rsid w:val="00877EB2"/>
    <w:rsid w:val="008823DB"/>
    <w:rsid w:val="008939FC"/>
    <w:rsid w:val="008C211B"/>
    <w:rsid w:val="008C2A29"/>
    <w:rsid w:val="008C4D28"/>
    <w:rsid w:val="008D343E"/>
    <w:rsid w:val="008D70E1"/>
    <w:rsid w:val="008E49EF"/>
    <w:rsid w:val="0094124B"/>
    <w:rsid w:val="00950292"/>
    <w:rsid w:val="009647BE"/>
    <w:rsid w:val="009843BF"/>
    <w:rsid w:val="009B2D4E"/>
    <w:rsid w:val="009C2193"/>
    <w:rsid w:val="009C74DE"/>
    <w:rsid w:val="009F7D39"/>
    <w:rsid w:val="00A15470"/>
    <w:rsid w:val="00A865D6"/>
    <w:rsid w:val="00AA7F0F"/>
    <w:rsid w:val="00AC19BE"/>
    <w:rsid w:val="00AC6EAB"/>
    <w:rsid w:val="00AD0F34"/>
    <w:rsid w:val="00AF56A8"/>
    <w:rsid w:val="00B21074"/>
    <w:rsid w:val="00B367C7"/>
    <w:rsid w:val="00B401E4"/>
    <w:rsid w:val="00B47B97"/>
    <w:rsid w:val="00B63A30"/>
    <w:rsid w:val="00B765D1"/>
    <w:rsid w:val="00BB0FE5"/>
    <w:rsid w:val="00BD71A9"/>
    <w:rsid w:val="00C0070A"/>
    <w:rsid w:val="00C525ED"/>
    <w:rsid w:val="00C61175"/>
    <w:rsid w:val="00C810E3"/>
    <w:rsid w:val="00C87FE6"/>
    <w:rsid w:val="00C91489"/>
    <w:rsid w:val="00C9465F"/>
    <w:rsid w:val="00CD4250"/>
    <w:rsid w:val="00CF11FE"/>
    <w:rsid w:val="00CF1F3A"/>
    <w:rsid w:val="00D32E21"/>
    <w:rsid w:val="00D60601"/>
    <w:rsid w:val="00DA1051"/>
    <w:rsid w:val="00DA248C"/>
    <w:rsid w:val="00DB5CD6"/>
    <w:rsid w:val="00DE5921"/>
    <w:rsid w:val="00DF08DD"/>
    <w:rsid w:val="00E12B39"/>
    <w:rsid w:val="00E15CAA"/>
    <w:rsid w:val="00E436B6"/>
    <w:rsid w:val="00E4440D"/>
    <w:rsid w:val="00E667C3"/>
    <w:rsid w:val="00ED5AEC"/>
    <w:rsid w:val="00EE20D9"/>
    <w:rsid w:val="00F105FE"/>
    <w:rsid w:val="00F220C4"/>
    <w:rsid w:val="00F300A9"/>
    <w:rsid w:val="00F31A0F"/>
    <w:rsid w:val="00F31E95"/>
    <w:rsid w:val="00F55548"/>
    <w:rsid w:val="00F721C2"/>
    <w:rsid w:val="00F930B7"/>
    <w:rsid w:val="00FA5479"/>
    <w:rsid w:val="00FC4C6A"/>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style w:type="paragraph" w:default="1" w:styleId="Standard">
    <w:name w:val="Normal"/>
    <w:qFormat/>
    <w:rsid w:val="00061336"/>
  </w:style>
  <w:style w:type="paragraph" w:styleId="berschrift2">
    <w:name w:val="heading 2"/>
    <w:basedOn w:val="Standard"/>
    <w:link w:val="berschrift2Zchn"/>
    <w:uiPriority w:val="9"/>
    <w:qFormat/>
    <w:rsid w:val="0051794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17942"/>
  </w:style>
  <w:style w:type="paragraph" w:customStyle="1" w:styleId="bodytext">
    <w:name w:val="bodytext"/>
    <w:basedOn w:val="Standard"/>
    <w:rsid w:val="0051794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517942"/>
    <w:rPr>
      <w:rFonts w:ascii="Times New Roman" w:eastAsia="Times New Roman" w:hAnsi="Times New Roman" w:cs="Times New Roman"/>
      <w:b/>
      <w:bCs/>
      <w:sz w:val="36"/>
      <w:szCs w:val="36"/>
      <w:lang w:eastAsia="de-DE"/>
    </w:rPr>
  </w:style>
  <w:style w:type="character" w:styleId="Fett">
    <w:name w:val="Strong"/>
    <w:basedOn w:val="Absatz-Standardschriftart"/>
    <w:uiPriority w:val="22"/>
    <w:qFormat/>
    <w:rsid w:val="00517942"/>
    <w:rPr>
      <w:b/>
      <w:bCs/>
    </w:rPr>
  </w:style>
  <w:style w:type="paragraph" w:styleId="Listenabsatz">
    <w:name w:val="List Paragraph"/>
    <w:basedOn w:val="Standard"/>
    <w:qFormat/>
    <w:rsid w:val="008823DB"/>
    <w:pPr>
      <w:ind w:left="720"/>
      <w:contextualSpacing/>
    </w:pPr>
  </w:style>
  <w:style w:type="character" w:styleId="Hyperlink">
    <w:name w:val="Hyperlink"/>
    <w:basedOn w:val="Absatz-Standardschriftart"/>
    <w:uiPriority w:val="99"/>
    <w:unhideWhenUsed/>
    <w:rsid w:val="008823DB"/>
    <w:rPr>
      <w:color w:val="0000FF" w:themeColor="hyperlink"/>
      <w:u w:val="single"/>
    </w:rPr>
  </w:style>
  <w:style w:type="paragraph" w:customStyle="1" w:styleId="Flietext">
    <w:name w:val="Fließtext"/>
    <w:link w:val="FlietextZchn"/>
    <w:rsid w:val="003107EF"/>
    <w:pPr>
      <w:spacing w:before="140" w:after="0" w:line="290" w:lineRule="exact"/>
      <w:ind w:right="2835"/>
    </w:pPr>
    <w:rPr>
      <w:rFonts w:ascii="Arial" w:eastAsia="SimSun" w:hAnsi="Arial" w:cs="Times New Roman"/>
      <w:szCs w:val="20"/>
      <w:lang w:eastAsia="de-DE"/>
    </w:rPr>
  </w:style>
  <w:style w:type="character" w:customStyle="1" w:styleId="FlietextZchn">
    <w:name w:val="Fließtext Zchn"/>
    <w:basedOn w:val="Absatz-Standardschriftart"/>
    <w:link w:val="Flietext"/>
    <w:rsid w:val="003107EF"/>
    <w:rPr>
      <w:rFonts w:ascii="Arial" w:eastAsia="SimSun" w:hAnsi="Arial" w:cs="Times New Roman"/>
      <w:szCs w:val="20"/>
      <w:lang w:eastAsia="de-DE"/>
    </w:rPr>
  </w:style>
  <w:style w:type="paragraph" w:customStyle="1" w:styleId="Vorspann">
    <w:name w:val="Vorspann"/>
    <w:autoRedefine/>
    <w:rsid w:val="003107EF"/>
    <w:pPr>
      <w:spacing w:before="400" w:after="140" w:line="360" w:lineRule="auto"/>
      <w:ind w:right="-6"/>
      <w:contextualSpacing/>
    </w:pPr>
    <w:rPr>
      <w:rFonts w:ascii="Arial" w:eastAsia="SimSun" w:hAnsi="Arial" w:cs="Arial"/>
      <w:b/>
      <w:sz w:val="24"/>
      <w:szCs w:val="24"/>
      <w:lang w:eastAsia="de-DE"/>
    </w:rPr>
  </w:style>
  <w:style w:type="paragraph" w:customStyle="1" w:styleId="EinfAbs">
    <w:name w:val="[Einf. Abs.]"/>
    <w:basedOn w:val="Standard"/>
    <w:uiPriority w:val="99"/>
    <w:rsid w:val="003F5DD6"/>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BesuchterHyperlink">
    <w:name w:val="FollowedHyperlink"/>
    <w:basedOn w:val="Absatz-Standardschriftart"/>
    <w:uiPriority w:val="99"/>
    <w:semiHidden/>
    <w:unhideWhenUsed/>
    <w:rsid w:val="00315509"/>
    <w:rPr>
      <w:color w:val="800080" w:themeColor="followedHyperlink"/>
      <w:u w:val="single"/>
    </w:rPr>
  </w:style>
  <w:style w:type="paragraph" w:styleId="Sprechblasentext">
    <w:name w:val="Balloon Text"/>
    <w:basedOn w:val="Standard"/>
    <w:link w:val="SprechblasentextZchn"/>
    <w:uiPriority w:val="99"/>
    <w:semiHidden/>
    <w:unhideWhenUsed/>
    <w:rsid w:val="00E436B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436B6"/>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F300A9"/>
    <w:rPr>
      <w:sz w:val="16"/>
      <w:szCs w:val="16"/>
    </w:rPr>
  </w:style>
  <w:style w:type="paragraph" w:styleId="Kommentartext">
    <w:name w:val="annotation text"/>
    <w:basedOn w:val="Standard"/>
    <w:link w:val="KommentartextZchn"/>
    <w:uiPriority w:val="99"/>
    <w:semiHidden/>
    <w:unhideWhenUsed/>
    <w:rsid w:val="00F300A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300A9"/>
    <w:rPr>
      <w:sz w:val="20"/>
      <w:szCs w:val="20"/>
    </w:rPr>
  </w:style>
  <w:style w:type="paragraph" w:styleId="Kommentarthema">
    <w:name w:val="annotation subject"/>
    <w:basedOn w:val="Kommentartext"/>
    <w:next w:val="Kommentartext"/>
    <w:link w:val="KommentarthemaZchn"/>
    <w:uiPriority w:val="99"/>
    <w:semiHidden/>
    <w:unhideWhenUsed/>
    <w:rsid w:val="00F300A9"/>
    <w:rPr>
      <w:b/>
      <w:bCs/>
    </w:rPr>
  </w:style>
  <w:style w:type="character" w:customStyle="1" w:styleId="KommentarthemaZchn">
    <w:name w:val="Kommentarthema Zchn"/>
    <w:basedOn w:val="KommentartextZchn"/>
    <w:link w:val="Kommentarthema"/>
    <w:uiPriority w:val="99"/>
    <w:semiHidden/>
    <w:rsid w:val="00F300A9"/>
    <w:rPr>
      <w:b/>
      <w:bCs/>
      <w:sz w:val="20"/>
      <w:szCs w:val="20"/>
    </w:rPr>
  </w:style>
  <w:style w:type="paragraph" w:styleId="Kopfzeile">
    <w:name w:val="header"/>
    <w:basedOn w:val="Standard"/>
    <w:link w:val="KopfzeileZchn"/>
    <w:uiPriority w:val="99"/>
    <w:unhideWhenUsed/>
    <w:rsid w:val="0038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83FD6"/>
  </w:style>
  <w:style w:type="paragraph" w:styleId="Fuzeile">
    <w:name w:val="footer"/>
    <w:basedOn w:val="Standard"/>
    <w:link w:val="FuzeileZchn"/>
    <w:uiPriority w:val="99"/>
    <w:unhideWhenUsed/>
    <w:rsid w:val="0038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83FD6"/>
  </w:style>
  <w:style w:type="table" w:styleId="Tabellenraster">
    <w:name w:val="Table Grid"/>
    <w:basedOn w:val="NormaleTabelle"/>
    <w:rsid w:val="002077D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chn"/>
    <w:uiPriority w:val="9"/>
    <w:qFormat/>
    <w:rsid w:val="0051794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17942"/>
  </w:style>
  <w:style w:type="paragraph" w:customStyle="1" w:styleId="bodytext">
    <w:name w:val="bodytext"/>
    <w:basedOn w:val="Standard"/>
    <w:rsid w:val="0051794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eichen"/>
    <w:basedOn w:val="Absatz-Standardschriftart"/>
    <w:link w:val="berschrift2"/>
    <w:uiPriority w:val="9"/>
    <w:rsid w:val="00517942"/>
    <w:rPr>
      <w:rFonts w:ascii="Times New Roman" w:eastAsia="Times New Roman" w:hAnsi="Times New Roman" w:cs="Times New Roman"/>
      <w:b/>
      <w:bCs/>
      <w:sz w:val="36"/>
      <w:szCs w:val="36"/>
      <w:lang w:eastAsia="de-DE"/>
    </w:rPr>
  </w:style>
  <w:style w:type="character" w:styleId="Fett">
    <w:name w:val="Strong"/>
    <w:basedOn w:val="Absatz-Standardschriftart"/>
    <w:uiPriority w:val="22"/>
    <w:qFormat/>
    <w:rsid w:val="00517942"/>
    <w:rPr>
      <w:b/>
      <w:bCs/>
    </w:rPr>
  </w:style>
  <w:style w:type="paragraph" w:styleId="Listenabsatz">
    <w:name w:val="List Paragraph"/>
    <w:basedOn w:val="Standard"/>
    <w:uiPriority w:val="34"/>
    <w:qFormat/>
    <w:rsid w:val="008823DB"/>
    <w:pPr>
      <w:ind w:left="720"/>
      <w:contextualSpacing/>
    </w:pPr>
  </w:style>
  <w:style w:type="character" w:styleId="Hyperlink">
    <w:name w:val="Hyperlink"/>
    <w:basedOn w:val="Absatz-Standardschriftart"/>
    <w:uiPriority w:val="99"/>
    <w:unhideWhenUsed/>
    <w:rsid w:val="008823DB"/>
    <w:rPr>
      <w:color w:val="0000FF" w:themeColor="hyperlink"/>
      <w:u w:val="single"/>
    </w:rPr>
  </w:style>
  <w:style w:type="paragraph" w:customStyle="1" w:styleId="Flietext">
    <w:name w:val="Fließtext"/>
    <w:link w:val="FlietextZchn"/>
    <w:rsid w:val="003107EF"/>
    <w:pPr>
      <w:spacing w:before="140" w:after="0" w:line="290" w:lineRule="exact"/>
      <w:ind w:right="2835"/>
    </w:pPr>
    <w:rPr>
      <w:rFonts w:ascii="Arial" w:eastAsia="SimSun" w:hAnsi="Arial" w:cs="Times New Roman"/>
      <w:szCs w:val="20"/>
      <w:lang w:eastAsia="de-DE"/>
    </w:rPr>
  </w:style>
  <w:style w:type="character" w:customStyle="1" w:styleId="FlietextZchn">
    <w:name w:val="Fließtext Zchn"/>
    <w:basedOn w:val="Absatz-Standardschriftart"/>
    <w:link w:val="Flietext"/>
    <w:rsid w:val="003107EF"/>
    <w:rPr>
      <w:rFonts w:ascii="Arial" w:eastAsia="SimSun" w:hAnsi="Arial" w:cs="Times New Roman"/>
      <w:szCs w:val="20"/>
      <w:lang w:eastAsia="de-DE"/>
    </w:rPr>
  </w:style>
  <w:style w:type="paragraph" w:customStyle="1" w:styleId="Vorspann">
    <w:name w:val="Vorspann"/>
    <w:autoRedefine/>
    <w:rsid w:val="003107EF"/>
    <w:pPr>
      <w:spacing w:before="400" w:after="140" w:line="360" w:lineRule="auto"/>
      <w:ind w:right="-6"/>
      <w:contextualSpacing/>
    </w:pPr>
    <w:rPr>
      <w:rFonts w:ascii="Arial" w:eastAsia="SimSun" w:hAnsi="Arial" w:cs="Arial"/>
      <w:b/>
      <w:sz w:val="24"/>
      <w:szCs w:val="24"/>
      <w:lang w:eastAsia="de-DE"/>
    </w:rPr>
  </w:style>
  <w:style w:type="paragraph" w:customStyle="1" w:styleId="EinfAbs">
    <w:name w:val="[Einf. Abs.]"/>
    <w:basedOn w:val="Standard"/>
    <w:uiPriority w:val="99"/>
    <w:rsid w:val="003F5DD6"/>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BesuchterHyperlink">
    <w:name w:val="FollowedHyperlink"/>
    <w:basedOn w:val="Absatz-Standardschriftart"/>
    <w:uiPriority w:val="99"/>
    <w:semiHidden/>
    <w:unhideWhenUsed/>
    <w:rsid w:val="00315509"/>
    <w:rPr>
      <w:color w:val="800080" w:themeColor="followedHyperlink"/>
      <w:u w:val="single"/>
    </w:rPr>
  </w:style>
  <w:style w:type="paragraph" w:styleId="Sprechblasentext">
    <w:name w:val="Balloon Text"/>
    <w:basedOn w:val="Standard"/>
    <w:link w:val="SprechblasentextZchn"/>
    <w:uiPriority w:val="99"/>
    <w:semiHidden/>
    <w:unhideWhenUsed/>
    <w:rsid w:val="00E436B6"/>
    <w:pPr>
      <w:spacing w:after="0" w:line="240" w:lineRule="auto"/>
    </w:pPr>
    <w:rPr>
      <w:rFonts w:ascii="Lucida Grande" w:hAnsi="Lucida Grande" w:cs="Lucida Grande"/>
      <w:sz w:val="18"/>
      <w:szCs w:val="18"/>
    </w:rPr>
  </w:style>
  <w:style w:type="character" w:customStyle="1" w:styleId="SprechblasentextZchn">
    <w:name w:val="Sprechblasentext Zeichen"/>
    <w:basedOn w:val="Absatz-Standardschriftart"/>
    <w:link w:val="Sprechblasentext"/>
    <w:uiPriority w:val="99"/>
    <w:semiHidden/>
    <w:rsid w:val="00E436B6"/>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F300A9"/>
    <w:rPr>
      <w:sz w:val="16"/>
      <w:szCs w:val="16"/>
    </w:rPr>
  </w:style>
  <w:style w:type="paragraph" w:styleId="Kommentartext">
    <w:name w:val="annotation text"/>
    <w:basedOn w:val="Standard"/>
    <w:link w:val="KommentartextZchn"/>
    <w:uiPriority w:val="99"/>
    <w:semiHidden/>
    <w:unhideWhenUsed/>
    <w:rsid w:val="00F300A9"/>
    <w:pPr>
      <w:spacing w:line="240" w:lineRule="auto"/>
    </w:pPr>
    <w:rPr>
      <w:sz w:val="20"/>
      <w:szCs w:val="20"/>
    </w:rPr>
  </w:style>
  <w:style w:type="character" w:customStyle="1" w:styleId="KommentartextZchn">
    <w:name w:val="Kommentartext Zeichen"/>
    <w:basedOn w:val="Absatz-Standardschriftart"/>
    <w:link w:val="Kommentartext"/>
    <w:uiPriority w:val="99"/>
    <w:semiHidden/>
    <w:rsid w:val="00F300A9"/>
    <w:rPr>
      <w:sz w:val="20"/>
      <w:szCs w:val="20"/>
    </w:rPr>
  </w:style>
  <w:style w:type="paragraph" w:styleId="Kommentarthema">
    <w:name w:val="annotation subject"/>
    <w:basedOn w:val="Kommentartext"/>
    <w:next w:val="Kommentartext"/>
    <w:link w:val="KommentarthemaZchn"/>
    <w:uiPriority w:val="99"/>
    <w:semiHidden/>
    <w:unhideWhenUsed/>
    <w:rsid w:val="00F300A9"/>
    <w:rPr>
      <w:b/>
      <w:bCs/>
    </w:rPr>
  </w:style>
  <w:style w:type="character" w:customStyle="1" w:styleId="KommentarthemaZchn">
    <w:name w:val="Kommentarthema Zeichen"/>
    <w:basedOn w:val="KommentartextZchn"/>
    <w:link w:val="Kommentarthema"/>
    <w:uiPriority w:val="99"/>
    <w:semiHidden/>
    <w:rsid w:val="00F300A9"/>
    <w:rPr>
      <w:b/>
      <w:bCs/>
      <w:sz w:val="20"/>
      <w:szCs w:val="20"/>
    </w:rPr>
  </w:style>
  <w:style w:type="paragraph" w:styleId="Kopfzeile">
    <w:name w:val="header"/>
    <w:basedOn w:val="Standard"/>
    <w:link w:val="KopfzeileZchn"/>
    <w:uiPriority w:val="99"/>
    <w:unhideWhenUsed/>
    <w:rsid w:val="00383FD6"/>
    <w:pPr>
      <w:tabs>
        <w:tab w:val="center" w:pos="4536"/>
        <w:tab w:val="right" w:pos="9072"/>
      </w:tabs>
      <w:spacing w:after="0" w:line="240" w:lineRule="auto"/>
    </w:pPr>
  </w:style>
  <w:style w:type="character" w:customStyle="1" w:styleId="KopfzeileZchn">
    <w:name w:val="Kopfzeile Zeichen"/>
    <w:basedOn w:val="Absatz-Standardschriftart"/>
    <w:link w:val="Kopfzeile"/>
    <w:uiPriority w:val="99"/>
    <w:rsid w:val="00383FD6"/>
  </w:style>
  <w:style w:type="paragraph" w:styleId="Fuzeile">
    <w:name w:val="footer"/>
    <w:basedOn w:val="Standard"/>
    <w:link w:val="FuzeileZchn"/>
    <w:uiPriority w:val="99"/>
    <w:unhideWhenUsed/>
    <w:rsid w:val="00383FD6"/>
    <w:pPr>
      <w:tabs>
        <w:tab w:val="center" w:pos="4536"/>
        <w:tab w:val="right" w:pos="9072"/>
      </w:tabs>
      <w:spacing w:after="0" w:line="240" w:lineRule="auto"/>
    </w:pPr>
  </w:style>
  <w:style w:type="character" w:customStyle="1" w:styleId="FuzeileZchn">
    <w:name w:val="Fußzeile Zeichen"/>
    <w:basedOn w:val="Absatz-Standardschriftart"/>
    <w:link w:val="Fuzeile"/>
    <w:uiPriority w:val="99"/>
    <w:rsid w:val="0038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683610">
      <w:bodyDiv w:val="1"/>
      <w:marLeft w:val="0"/>
      <w:marRight w:val="0"/>
      <w:marTop w:val="0"/>
      <w:marBottom w:val="0"/>
      <w:divBdr>
        <w:top w:val="none" w:sz="0" w:space="0" w:color="auto"/>
        <w:left w:val="none" w:sz="0" w:space="0" w:color="auto"/>
        <w:bottom w:val="none" w:sz="0" w:space="0" w:color="auto"/>
        <w:right w:val="none" w:sz="0" w:space="0" w:color="auto"/>
      </w:divBdr>
    </w:div>
    <w:div w:id="645284364">
      <w:bodyDiv w:val="1"/>
      <w:marLeft w:val="0"/>
      <w:marRight w:val="0"/>
      <w:marTop w:val="0"/>
      <w:marBottom w:val="0"/>
      <w:divBdr>
        <w:top w:val="none" w:sz="0" w:space="0" w:color="auto"/>
        <w:left w:val="none" w:sz="0" w:space="0" w:color="auto"/>
        <w:bottom w:val="none" w:sz="0" w:space="0" w:color="auto"/>
        <w:right w:val="none" w:sz="0" w:space="0" w:color="auto"/>
      </w:divBdr>
    </w:div>
    <w:div w:id="91516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2197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Manager/>
  <Company>vimago GmbH</Company>
  <LinksUpToDate>false</LinksUpToDate>
  <CharactersWithSpaces>2540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Vimago</dc:subject>
  <dc:creator>TANNER Translations GmbH+Co</dc:creator>
  <cp:keywords/>
  <dc:description/>
  <cp:lastModifiedBy>TANNER Translations GmbH+Co</cp:lastModifiedBy>
  <cp:revision>5</cp:revision>
  <cp:lastPrinted>2017-11-23T13:56:00Z</cp:lastPrinted>
  <dcterms:created xsi:type="dcterms:W3CDTF">2017-12-18T07:46:00Z</dcterms:created>
  <dcterms:modified xsi:type="dcterms:W3CDTF">2017-12-20T16:46:00Z</dcterms:modified>
  <cp:category/>
</cp:coreProperties>
</file>